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21" w:rsidRDefault="001C1121" w:rsidP="001C1121">
      <w:pPr>
        <w:rPr>
          <w:lang w:val="uk-UA"/>
        </w:rPr>
      </w:pPr>
    </w:p>
    <w:p w:rsidR="001C1121" w:rsidRDefault="001C1121" w:rsidP="001C1121">
      <w:pPr>
        <w:spacing w:line="240" w:lineRule="auto"/>
        <w:contextualSpacing/>
        <w:jc w:val="center"/>
        <w:rPr>
          <w:b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539115" cy="743585"/>
            <wp:effectExtent l="19050" t="0" r="0" b="0"/>
            <wp:wrapSquare wrapText="left"/>
            <wp:docPr id="2" name="irc_mi" descr="http://search.ligazakon.ua/l_flib1.nsf/LookupFiles/t213700_img_005.gif/$file/t213700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earch.ligazakon.ua/l_flib1.nsf/LookupFiles/t213700_img_005.gif/$file/t213700_img_00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    </w:t>
      </w:r>
      <w:r>
        <w:br w:type="textWrapping" w:clear="all"/>
      </w:r>
    </w:p>
    <w:p w:rsidR="001C1121" w:rsidRDefault="001C1121" w:rsidP="001C1121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>УПРАВЛІННЯ  ОСВІТИ,  МОЛОДІ ТА СПОРТУ</w:t>
      </w:r>
    </w:p>
    <w:p w:rsidR="001C1121" w:rsidRDefault="001C1121" w:rsidP="001C1121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>МОНАСТИРИЩЕНСЬКОЇ  МІСЬКОЇ РАДИ</w:t>
      </w:r>
    </w:p>
    <w:p w:rsidR="001C1121" w:rsidRDefault="001C1121" w:rsidP="001C1121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p w:rsidR="001C1121" w:rsidRDefault="001C1121" w:rsidP="001C1121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b/>
          <w:color w:val="000000"/>
          <w:sz w:val="20"/>
          <w:szCs w:val="20"/>
          <w:lang w:val="uk-UA"/>
        </w:rPr>
        <w:t>МОНАСТИРИЩЕНСЬКИЙ  ЛІЦЕЙ   № 2</w:t>
      </w:r>
    </w:p>
    <w:p w:rsidR="001C1121" w:rsidRDefault="001C1121" w:rsidP="001C1121">
      <w:pPr>
        <w:tabs>
          <w:tab w:val="center" w:pos="4818"/>
          <w:tab w:val="left" w:pos="7305"/>
        </w:tabs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b/>
          <w:color w:val="000000"/>
          <w:sz w:val="20"/>
          <w:szCs w:val="20"/>
          <w:lang w:val="uk-UA"/>
        </w:rPr>
        <w:t>МОНАСТИРИЩЕНСЬКОЇ МІСЬКОЇ  РАДИ  ЧЕРКАСЬКОЇ ОБЛАСТІ</w:t>
      </w:r>
    </w:p>
    <w:p w:rsidR="001C1121" w:rsidRDefault="001C1121" w:rsidP="001C1121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ЧЕРКАСЬКОЇ ОБЛАСТІ</w:t>
      </w:r>
    </w:p>
    <w:p w:rsidR="001C1121" w:rsidRDefault="001C1121" w:rsidP="001C112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uk-UA" w:eastAsia="uk-UA"/>
        </w:rPr>
      </w:pP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НАКАЗ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Від   15 січня 2024 р.                                                               №  5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1C1121" w:rsidRDefault="001C1121" w:rsidP="001C11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1C1121" w:rsidRDefault="001C1121" w:rsidP="001C11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1C1121" w:rsidRDefault="001C1121" w:rsidP="001C11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3"/>
          <w:szCs w:val="23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створення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команди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реагування</w:t>
      </w:r>
      <w:proofErr w:type="spellEnd"/>
    </w:p>
    <w:p w:rsidR="001C1121" w:rsidRDefault="001C1121" w:rsidP="001C11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3"/>
          <w:szCs w:val="23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затвердження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Порядку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раннього</w:t>
      </w:r>
      <w:proofErr w:type="spellEnd"/>
    </w:p>
    <w:p w:rsidR="001C1121" w:rsidRDefault="001C1121" w:rsidP="001C11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3"/>
          <w:szCs w:val="23"/>
          <w:lang w:eastAsia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попередження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евакуації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учасникі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proofErr w:type="spellEnd"/>
      <w:proofErr w:type="gramEnd"/>
    </w:p>
    <w:p w:rsidR="001C1121" w:rsidRDefault="001C1121" w:rsidP="001C11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3"/>
          <w:szCs w:val="23"/>
          <w:lang w:eastAsia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освітнього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процесу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нападу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3"/>
          <w:szCs w:val="23"/>
          <w:lang w:eastAsia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ризику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нападу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1C1121" w:rsidRDefault="001C1121" w:rsidP="001C11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1C1121" w:rsidRDefault="001C1121" w:rsidP="001C112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Відповідно наказу Міністерства внутрішніх справ України, Міністерства освіти і науки України від 18.08.2023 №685/1013 зареєстровано в Міністерстві юстиції України        07 вересня 2023 року за номером №1583/40639 «Про затвердження Порядку раннього попередження та евакуації учасників освітнього процесу в разі нападу або ризику нападу на заклад освіти». Відповідно до пунктів 4,5 частини першої статті 23 Закону України «Про національну поліцію» частини третьої статті 26 Закону України «Про освіту»,                               пункту 3 Плану заходів щодо реалізації Декларації про безпеку шкіл, затвердженого Кабінету Міністрів України від 04 серпня 2021 року №898-р. Концепції безпеки закладів освіти, схваленої розпорядженням Кабінету Міністрів України від 07 квітня 2023 року                      N 301-р,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на виконання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доручення заступника голови Черкаської ОВА О.Шамрая від 10.01.2024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№ 2-Д(з) (пункт 3),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з метою врегулювання діяльності Національної поліції України, Державної служби України з надзвичайних ситуацій, закладів освіти щодо раннього попередження та евакуації учасників освітнього процесу в разі нападу або ризику нападу на заклад освіти, з метою збереження здоров’я та життя учасників освітнього процесу в закладі освіти.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НАКАЗУЮ: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     1.   Створити робочу команду реагування   закладу освіти  для здійснення заходів щодо попередження та евакуації учасників освітнього процесу в разі нападу або ризику нападу на заклад освіти у складі: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- директор   Завальна Т.А.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- заступник директора з навчально-виховної роботи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Гончарук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Л.М.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- заступник директора з виховної роботи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Лисюк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В.П.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- заступник директора з господарчої роботи Тищенко Т.Ю.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- медична сестра Русанова Н.І.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-  практичний психолог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Корчменюк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А.В.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- учитель  Захисту  України  Шевчук О.М.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 xml:space="preserve">      2. Заступнику директора з виховної роботи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Лисюк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В.П.: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         2.1. Затвердити Порядок   раннього попередження та евакуації учасників освітнього процесу в разі нападу або ризику нападу на заклад освіти.         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3. Команді реагування закладу освіти: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3.1. Розробити та затвердити дії учасників освітнього процесу в разі нападу або ризику нападу на заклад освіти, а також плани евакуації.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3.2. Складати та оновлювати паспорт безпеки закладу освіти, копію надавати  уповноваженому   поліцейському, працівнику ДСНС та (за потреби) представникам інших органів державної влади.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3.3. Здійснювати навчання (тренування, тренінги) учасників освітнього процесу згідно алгоритмів дій у разі нападу або ризику нападу на заклад освіти, а також проведення їх евакуації.</w:t>
      </w:r>
    </w:p>
    <w:p w:rsidR="001C1121" w:rsidRDefault="001C1121" w:rsidP="001C112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3.4.Організовувати, забезпечувати та контролювати виконання заходів, спрямованих на створення безпечних умов перебування учасників освітнього процесу в закладі освіти; розробляти план евакуації, алгоритми дій (не менш ніж три працівника закладу освіти).</w:t>
      </w: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</w:p>
    <w:p w:rsidR="001C1121" w:rsidRDefault="001C1121" w:rsidP="001C112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3.5. Ознайомлювати учасників освітнього процесу з планом евакуації та порядком оповіщення в разі нападу або ризику нападу на заклад освіти (гучномовці, шкільні дзвінки, сирена).</w:t>
      </w:r>
    </w:p>
    <w:p w:rsidR="001C1121" w:rsidRDefault="001C1121" w:rsidP="001C112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3.6. Проводити комплексне обстеження не рідше ніж один раз на шість місяців стану об’єктів захисних споруд цивільного захисту, маршруту руху, вказівників, протипожежного захисту, комплексу тривожної сигналізації, спостереження охорони.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        4.    Працівникам закладу освіти: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4.1. Постійно проводити профілактичні та інформаційні заходи щодо попередження алгоритму дій у разі нападу на заклад освіти.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4.2. Захищати права, інтереси та свободи, життя і здоров’я людини та громадянина, суспільства та держави від протиправних посягань під час освітнього процесу. 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     5. Працівникам  закладу освіти в разі нападу або ризику нападу на заклад освіти: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5.1. Негайно повідомляти членів команди реагування закладу освіти та керівника закладу освіти про відомі обставини нападу або ризику нападу.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5.2. Роз’яснювати  здобувачам освіти алгоритм дій.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5.3. Вживати заходів щодо проведення евакуації безпечним шляхом, визначеним командою реагування закладу освіти, у разі неможливості  евакуації вживає заходів щодо залишення здобувачів освіти в місці їх перебування в закладі освіти.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5.4. Виконувати вимоги поліцейських та/або працівників ДСНС, які прибули в заклад освіти для реагування на напад або ризик нападу, сприяє в межах компетенції їх діяльності та за можливості інформує перебіг евакуації, місця перебування учасників освітнього процесу.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5.5. За наявності постраждалих осіб надавати їм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домедичну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допомогу.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5.6. Обстежувати приміщення закладу освіти з метою виявлення учасників освітнього процесу, яких не евакуювали.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5.7. Брати участь у навчаннях (тренуваннях, тренінгах) щодо виконання дій згідно з алгоритмами в разі нападу або ризику нападу на заклад освіти, а також проведення евакуації.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6. Підставою для прийняття рішення про евакуацію учасників освітнього процесу є: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6.1. Перебування в закладі освіти або на його території чи безпосередньо поблизу них осіб, які скоїли напад, або наявні інші дані, що свідчать про намір скоєння нападу.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6.2. Надходження повідомлень в усній або письмовій формі про напад або ризик нападу на заклад освіти.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A559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7.</w:t>
      </w: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Для оповіщення про напад або ризик нападу на заклад освіти використовується такі сигнали: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7.1. Перший сигнал – короткі, тривалістю 2-3 секунди, дзвінки, які повторюються п’ять разів із паузами, призначені для повідомлення учасникам освітнього процесу, що відбувається напад або є ризик нападу на заклад освіти.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7.2. Другий сигнал – довгий, тривалістю 10-15 секунд, дзвінок, призначений для повідомлення учасників освітнього процесу про проведення евакуації.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 xml:space="preserve">         8. Алгоритм дій у разі нападу або ризику нападу на заклад освіти.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8.1.Директор закладу освіти координує та контролює дії членів команди реагування закладу освіти та працівників закладу освіти.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9. Команда реагування закладу освіти та/або працівник закладу освіти: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9.1.Негайно викликає поліцію та (за необхідності) інші екстрені служби, вмикає систему оповіщення за першим сигналом та повідомляє директору закладу освіти про напад або ризик нападу на заклад освіти.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9.2. З’ясовує обставини нападу або виникнення ризику нападу (сутність загрози, кількість постраждалих від нападу, їх фізичний стан та місце перебування).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9.3. У разі неможливості евакуації, зокрема якщо проведення евакуації може бути небезпечним, уживає заходів щодо залишення учасників освітнього процесу в місці їх перебування в закладі освіти та блокування будь-яким способом дверей і вікон.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9.4. У разі проведення евакуації вмикає систему оповіщення за другим сигналом.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9.5. Уживає заходів щодо проведення безпечної евакуації учасників освітнього процесу в безпечне місце.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9.6. Організовує безпечне пересування учасників освітнього процесу до укриття або іншого безпечного місця.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9.7. Перевіряє приміщення, будівлю закладу освіти на відсутність у них учасників освітнього процесу.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9.8. Виконує вимоги поліцейських/та або працівників ДСНС, які прибули в заклад освіти для реагування на напад або ризик нападу, та сприяє в межах компетенції їх діяльності та за можливості інформує про перебіг евакуації, місця перебування учасників освітнього процесу.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9.9. У разі наявності постраждалих від нападу організовує надання їм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домедичної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допомоги, у тому числі із залученням екстрених служб.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10. За можливості оповіщає батьків, інших законних представників про переміщення здобувачів освіти в укриття.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10.1. Погоджує повернення учасників освітнього процесу до навчання після завершення заходів, вжитих у разі нападу або ризику нападу на заклад освіти, а також перевіряє кількість здобувачів освіти.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11.</w:t>
      </w: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Контроль за виконанням цього наказу залишаю за собою.</w:t>
      </w: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1C1121" w:rsidRDefault="001C1121" w:rsidP="001C11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Директор                                                    Тетяна   ЗАВАЛЬНА</w:t>
      </w:r>
    </w:p>
    <w:p w:rsidR="004C050F" w:rsidRDefault="004C050F"/>
    <w:sectPr w:rsidR="004C050F" w:rsidSect="004C05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1121"/>
    <w:rsid w:val="001C1121"/>
    <w:rsid w:val="004C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21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5310</Words>
  <Characters>3027</Characters>
  <Application>Microsoft Office Word</Application>
  <DocSecurity>0</DocSecurity>
  <Lines>25</Lines>
  <Paragraphs>16</Paragraphs>
  <ScaleCrop>false</ScaleCrop>
  <Company>office 2007 rus ent: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Іванівна</dc:creator>
  <cp:keywords/>
  <dc:description/>
  <cp:lastModifiedBy>Олена Іванівна</cp:lastModifiedBy>
  <cp:revision>2</cp:revision>
  <dcterms:created xsi:type="dcterms:W3CDTF">2024-01-16T12:37:00Z</dcterms:created>
  <dcterms:modified xsi:type="dcterms:W3CDTF">2024-01-16T12:37:00Z</dcterms:modified>
</cp:coreProperties>
</file>